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D7025" w14:textId="77777777" w:rsidR="00770AC7" w:rsidRPr="00A95B37" w:rsidRDefault="00770AC7" w:rsidP="00770AC7">
      <w:pPr>
        <w:spacing w:after="0" w:line="240" w:lineRule="auto"/>
        <w:jc w:val="center"/>
        <w:rPr>
          <w:rFonts w:asciiTheme="minorHAnsi" w:eastAsia="Nunito" w:hAnsiTheme="minorHAnsi" w:cstheme="minorHAnsi"/>
          <w:b/>
          <w:sz w:val="28"/>
          <w:szCs w:val="28"/>
        </w:rPr>
      </w:pPr>
      <w:r w:rsidRPr="00A95B37">
        <w:rPr>
          <w:rFonts w:asciiTheme="minorHAnsi" w:eastAsia="Nunito" w:hAnsiTheme="minorHAnsi" w:cstheme="minorHAnsi"/>
          <w:b/>
          <w:sz w:val="28"/>
          <w:szCs w:val="28"/>
        </w:rPr>
        <w:t>Instituto Superior de Formación Docente y Técnica Nº 81</w:t>
      </w:r>
    </w:p>
    <w:p w14:paraId="52B3DD75" w14:textId="77777777" w:rsidR="00770AC7" w:rsidRPr="00A95B37" w:rsidRDefault="00770AC7" w:rsidP="00770AC7">
      <w:pPr>
        <w:spacing w:after="0" w:line="240" w:lineRule="auto"/>
        <w:jc w:val="center"/>
        <w:rPr>
          <w:rFonts w:asciiTheme="minorHAnsi" w:eastAsia="Nunito" w:hAnsiTheme="minorHAnsi" w:cstheme="minorHAnsi"/>
          <w:sz w:val="24"/>
          <w:szCs w:val="24"/>
        </w:rPr>
      </w:pPr>
      <w:r w:rsidRPr="00A95B37">
        <w:rPr>
          <w:rFonts w:asciiTheme="minorHAnsi" w:eastAsia="Nunito" w:hAnsiTheme="minorHAnsi" w:cstheme="minorHAnsi"/>
          <w:sz w:val="24"/>
          <w:szCs w:val="24"/>
        </w:rPr>
        <w:t>Dirección General de Cultura y Educación</w:t>
      </w:r>
    </w:p>
    <w:p w14:paraId="5943BD2D" w14:textId="77777777" w:rsidR="00770AC7" w:rsidRPr="00A95B37" w:rsidRDefault="00770AC7" w:rsidP="00770AC7">
      <w:pPr>
        <w:spacing w:after="0" w:line="240" w:lineRule="auto"/>
        <w:jc w:val="center"/>
        <w:rPr>
          <w:rFonts w:asciiTheme="minorHAnsi" w:eastAsia="Nunito" w:hAnsiTheme="minorHAnsi" w:cstheme="minorHAnsi"/>
          <w:sz w:val="24"/>
          <w:szCs w:val="24"/>
        </w:rPr>
      </w:pPr>
      <w:r w:rsidRPr="00A95B37">
        <w:rPr>
          <w:rFonts w:asciiTheme="minorHAnsi" w:eastAsia="Nunito" w:hAnsiTheme="minorHAnsi" w:cstheme="minorHAnsi"/>
          <w:sz w:val="24"/>
          <w:szCs w:val="24"/>
        </w:rPr>
        <w:t>Dirección de Educación Superior</w:t>
      </w:r>
    </w:p>
    <w:p w14:paraId="1711F2B6" w14:textId="16BD58DE" w:rsidR="00770AC7" w:rsidRPr="00A95B37" w:rsidRDefault="00770AC7" w:rsidP="00770AC7">
      <w:pPr>
        <w:spacing w:after="8" w:line="248" w:lineRule="auto"/>
        <w:ind w:left="-4" w:right="58"/>
        <w:jc w:val="center"/>
        <w:rPr>
          <w:rFonts w:asciiTheme="minorHAnsi" w:hAnsiTheme="minorHAnsi" w:cstheme="minorHAnsi"/>
          <w:b/>
        </w:rPr>
      </w:pPr>
      <w:r w:rsidRPr="00A95B37">
        <w:rPr>
          <w:rFonts w:asciiTheme="minorHAnsi" w:eastAsia="Nunito" w:hAnsiTheme="minorHAnsi" w:cstheme="minorHAnsi"/>
          <w:sz w:val="24"/>
          <w:szCs w:val="24"/>
        </w:rPr>
        <w:t>Miramar - General Alvarado</w:t>
      </w:r>
    </w:p>
    <w:p w14:paraId="56CC9CEF" w14:textId="77777777" w:rsidR="00770AC7" w:rsidRPr="00A95B37" w:rsidRDefault="00770AC7" w:rsidP="00770AC7">
      <w:pPr>
        <w:spacing w:after="8" w:line="248" w:lineRule="auto"/>
        <w:ind w:left="-4" w:right="58"/>
        <w:rPr>
          <w:rFonts w:asciiTheme="minorHAnsi" w:hAnsiTheme="minorHAnsi" w:cstheme="minorHAnsi"/>
          <w:b/>
        </w:rPr>
      </w:pPr>
    </w:p>
    <w:p w14:paraId="31A43D26" w14:textId="4295396E" w:rsidR="00770AC7" w:rsidRPr="00A95B37" w:rsidRDefault="00770AC7" w:rsidP="00770AC7">
      <w:pPr>
        <w:jc w:val="right"/>
        <w:rPr>
          <w:rFonts w:asciiTheme="minorHAnsi" w:eastAsia="Nunito" w:hAnsiTheme="minorHAnsi" w:cstheme="minorHAnsi"/>
        </w:rPr>
      </w:pPr>
      <w:r w:rsidRPr="00A95B37">
        <w:rPr>
          <w:rFonts w:asciiTheme="minorHAnsi" w:eastAsia="Nunito" w:hAnsiTheme="minorHAnsi" w:cstheme="minorHAnsi"/>
        </w:rPr>
        <w:t xml:space="preserve">Miramar, </w:t>
      </w:r>
      <w:r w:rsidRPr="00A95B37">
        <w:rPr>
          <w:rFonts w:asciiTheme="minorHAnsi" w:eastAsia="Nunito" w:hAnsiTheme="minorHAnsi" w:cstheme="minorHAnsi"/>
          <w:highlight w:val="yellow"/>
        </w:rPr>
        <w:t>Fecha</w:t>
      </w:r>
    </w:p>
    <w:p w14:paraId="04CA9DF2" w14:textId="77777777" w:rsidR="00770AC7" w:rsidRPr="00A95B37" w:rsidRDefault="00770AC7" w:rsidP="00770AC7">
      <w:pPr>
        <w:jc w:val="right"/>
        <w:rPr>
          <w:rFonts w:asciiTheme="minorHAnsi" w:eastAsia="Nunito" w:hAnsiTheme="minorHAnsi" w:cstheme="minorHAnsi"/>
        </w:rPr>
      </w:pPr>
      <w:bookmarkStart w:id="0" w:name="_heading=h.1fob9te" w:colFirst="0" w:colLast="0"/>
      <w:bookmarkEnd w:id="0"/>
    </w:p>
    <w:p w14:paraId="6C19F6CC" w14:textId="70CDC6B6" w:rsidR="00770AC7" w:rsidRPr="00A95B37" w:rsidRDefault="00770AC7" w:rsidP="00770AC7">
      <w:pPr>
        <w:spacing w:after="0"/>
        <w:jc w:val="center"/>
        <w:rPr>
          <w:rFonts w:asciiTheme="minorHAnsi" w:eastAsia="Nunito" w:hAnsiTheme="minorHAnsi" w:cstheme="minorHAnsi"/>
          <w:b/>
          <w:highlight w:val="white"/>
        </w:rPr>
      </w:pPr>
      <w:bookmarkStart w:id="1" w:name="_GoBack"/>
      <w:r w:rsidRPr="00A95B37">
        <w:rPr>
          <w:rFonts w:asciiTheme="minorHAnsi" w:eastAsia="Nunito" w:hAnsiTheme="minorHAnsi" w:cstheme="minorHAnsi"/>
          <w:b/>
          <w:highlight w:val="white"/>
        </w:rPr>
        <w:t xml:space="preserve">Acuerdo </w:t>
      </w:r>
      <w:r w:rsidRPr="00A95B37">
        <w:rPr>
          <w:rFonts w:asciiTheme="minorHAnsi" w:eastAsia="Nunito" w:hAnsiTheme="minorHAnsi" w:cstheme="minorHAnsi"/>
          <w:b/>
          <w:highlight w:val="yellow"/>
        </w:rPr>
        <w:t>Institución Asociada</w:t>
      </w:r>
      <w:r w:rsidRPr="00A95B37">
        <w:rPr>
          <w:rFonts w:asciiTheme="minorHAnsi" w:eastAsia="Nunito" w:hAnsiTheme="minorHAnsi" w:cstheme="minorHAnsi"/>
          <w:b/>
          <w:highlight w:val="white"/>
        </w:rPr>
        <w:t xml:space="preserve"> – Instituto Superior de Formación Docente y Técnica N° 81</w:t>
      </w:r>
    </w:p>
    <w:bookmarkEnd w:id="1"/>
    <w:p w14:paraId="5AEDA8EE" w14:textId="2C0F613E" w:rsidR="00770AC7" w:rsidRPr="00A95B37" w:rsidRDefault="00770AC7" w:rsidP="00770AC7">
      <w:pPr>
        <w:spacing w:after="0"/>
        <w:jc w:val="center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t>Sobre Prácticas y Residencias</w:t>
      </w:r>
    </w:p>
    <w:p w14:paraId="3B1DDE8E" w14:textId="77777777" w:rsidR="00770AC7" w:rsidRPr="00A95B37" w:rsidRDefault="00770AC7" w:rsidP="00770AC7">
      <w:pPr>
        <w:spacing w:after="0"/>
        <w:jc w:val="center"/>
        <w:rPr>
          <w:rFonts w:asciiTheme="minorHAnsi" w:hAnsiTheme="minorHAnsi" w:cstheme="minorHAnsi"/>
        </w:rPr>
      </w:pPr>
    </w:p>
    <w:p w14:paraId="0413814C" w14:textId="5FB8314E" w:rsidR="00770AC7" w:rsidRPr="00A95B37" w:rsidRDefault="00770AC7" w:rsidP="006311FF">
      <w:pPr>
        <w:pStyle w:val="Prrafodelista"/>
        <w:numPr>
          <w:ilvl w:val="0"/>
          <w:numId w:val="7"/>
        </w:numPr>
        <w:spacing w:after="0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t>Consideraciones</w:t>
      </w:r>
      <w:r w:rsidR="00DF02AE" w:rsidRPr="00A95B37">
        <w:rPr>
          <w:rFonts w:asciiTheme="minorHAnsi" w:eastAsia="Nunito" w:hAnsiTheme="minorHAnsi" w:cstheme="minorHAnsi"/>
          <w:b/>
          <w:highlight w:val="white"/>
        </w:rPr>
        <w:t xml:space="preserve"> generales</w:t>
      </w:r>
      <w:r w:rsidRPr="00A95B37">
        <w:rPr>
          <w:rFonts w:asciiTheme="minorHAnsi" w:eastAsia="Nunito" w:hAnsiTheme="minorHAnsi" w:cstheme="minorHAnsi"/>
          <w:b/>
          <w:highlight w:val="white"/>
        </w:rPr>
        <w:t xml:space="preserve">. </w:t>
      </w:r>
    </w:p>
    <w:p w14:paraId="7B5403F7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6129263F" w14:textId="617A65DC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El Instituto Superior de Formación Docente y Técnica N° 81 y la 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>Institución Asociada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formalizan el presente Acuerdo a fin de favorecer una propuesta formativa compartida de modo que garantice la calidad de la enseñanza y tienda a profundizar los vínculos y canales de comunicación interinstitucionales. Por lo tanto, se expresa que este Acuerdo: </w:t>
      </w:r>
    </w:p>
    <w:p w14:paraId="044065FD" w14:textId="77777777" w:rsidR="00244EB5" w:rsidRPr="00A95B37" w:rsidRDefault="00244EB5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10A0245F" w14:textId="77777777" w:rsidR="00244EB5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Se sustenta en </w:t>
      </w:r>
    </w:p>
    <w:p w14:paraId="1B97269D" w14:textId="77777777" w:rsidR="00244EB5" w:rsidRPr="00A95B37" w:rsidRDefault="00244EB5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214BD54E" w14:textId="047EA1AE" w:rsidR="00244EB5" w:rsidRPr="00A95B37" w:rsidRDefault="00770AC7" w:rsidP="006311FF">
      <w:pPr>
        <w:pStyle w:val="Prrafodelista"/>
        <w:numPr>
          <w:ilvl w:val="0"/>
          <w:numId w:val="6"/>
        </w:num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 expresión de respeto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por garantizar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el derecho de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>niñas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>,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niños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 xml:space="preserve"> y adolescentes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a aprender,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así como de las y los </w:t>
      </w:r>
      <w:r w:rsidRPr="00A95B37">
        <w:rPr>
          <w:rFonts w:asciiTheme="minorHAnsi" w:eastAsia="Nunito" w:hAnsiTheme="minorHAnsi" w:cstheme="minorHAnsi"/>
          <w:bCs/>
          <w:highlight w:val="white"/>
        </w:rPr>
        <w:t>estudiante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>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CB7B9E" w:rsidRPr="00A95B37">
        <w:rPr>
          <w:rFonts w:asciiTheme="minorHAnsi" w:eastAsia="Nunito" w:hAnsiTheme="minorHAnsi" w:cstheme="minorHAnsi"/>
          <w:bCs/>
          <w:highlight w:val="white"/>
        </w:rPr>
        <w:t>de Nivel Superior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>a formarse profesionalmente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>;</w:t>
      </w:r>
    </w:p>
    <w:p w14:paraId="1E9644F3" w14:textId="77777777" w:rsidR="00244EB5" w:rsidRPr="00A95B37" w:rsidRDefault="00244EB5" w:rsidP="006311FF">
      <w:pPr>
        <w:spacing w:after="0"/>
        <w:ind w:left="1" w:firstLine="0"/>
        <w:rPr>
          <w:rFonts w:asciiTheme="minorHAnsi" w:eastAsia="Nunito" w:hAnsiTheme="minorHAnsi" w:cstheme="minorHAnsi"/>
          <w:bCs/>
          <w:highlight w:val="white"/>
        </w:rPr>
      </w:pPr>
    </w:p>
    <w:p w14:paraId="46DC5AC2" w14:textId="0253D66A" w:rsidR="00770AC7" w:rsidRPr="00A95B37" w:rsidRDefault="00A87EBE" w:rsidP="006311FF">
      <w:pPr>
        <w:pStyle w:val="Prrafodelista"/>
        <w:numPr>
          <w:ilvl w:val="0"/>
          <w:numId w:val="6"/>
        </w:num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tanto que en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>virtud de que prim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e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el derecho de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 xml:space="preserve"> las y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los primeros, la inclusión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de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estudiante</w:t>
      </w:r>
      <w:r w:rsidRPr="00A95B37">
        <w:rPr>
          <w:rFonts w:asciiTheme="minorHAnsi" w:eastAsia="Nunito" w:hAnsiTheme="minorHAnsi" w:cstheme="minorHAnsi"/>
          <w:bCs/>
          <w:highlight w:val="white"/>
        </w:rPr>
        <w:t>s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del Profesorado ha de atender las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necesidades y requerimientos de las Instituciones Asociadas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Pr="00A95B37">
        <w:rPr>
          <w:rFonts w:asciiTheme="minorHAnsi" w:eastAsia="Nunito" w:hAnsiTheme="minorHAnsi" w:cstheme="minorHAnsi"/>
          <w:bCs/>
          <w:highlight w:val="white"/>
        </w:rPr>
        <w:t>de los niveles y modalidades del sistema educativo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;</w:t>
      </w:r>
    </w:p>
    <w:p w14:paraId="3FA640C8" w14:textId="77777777" w:rsidR="00244EB5" w:rsidRPr="00A95B37" w:rsidRDefault="00244EB5" w:rsidP="006311FF">
      <w:pPr>
        <w:spacing w:after="0"/>
        <w:ind w:left="1" w:firstLine="0"/>
        <w:rPr>
          <w:rFonts w:asciiTheme="minorHAnsi" w:eastAsia="Nunito" w:hAnsiTheme="minorHAnsi" w:cstheme="minorHAnsi"/>
          <w:bCs/>
          <w:highlight w:val="white"/>
        </w:rPr>
      </w:pPr>
    </w:p>
    <w:p w14:paraId="299134F3" w14:textId="70C7781A" w:rsidR="00770AC7" w:rsidRPr="00A95B37" w:rsidRDefault="00770AC7" w:rsidP="006311FF">
      <w:pPr>
        <w:pStyle w:val="Prrafodelista"/>
        <w:numPr>
          <w:ilvl w:val="0"/>
          <w:numId w:val="6"/>
        </w:num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 posibilidad de lograr consensos a partir de un trabajo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>corresponsable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y solidario entre las instituciones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y agentes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participantes, dando lugar a experiencias educativas innovadoras que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así mismo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respeten espacios de autonomía en los profesorados y en las 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instituciones asociadas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 xml:space="preserve"> que intervienen;</w:t>
      </w:r>
    </w:p>
    <w:p w14:paraId="2C7A381E" w14:textId="77777777" w:rsidR="00A10793" w:rsidRPr="00A95B37" w:rsidRDefault="00A10793" w:rsidP="00A10793">
      <w:pPr>
        <w:pStyle w:val="Prrafodelista"/>
        <w:rPr>
          <w:rFonts w:asciiTheme="minorHAnsi" w:eastAsia="Nunito" w:hAnsiTheme="minorHAnsi" w:cstheme="minorHAnsi"/>
          <w:bCs/>
          <w:highlight w:val="white"/>
        </w:rPr>
      </w:pPr>
    </w:p>
    <w:p w14:paraId="413BC17A" w14:textId="61380348" w:rsidR="00A10793" w:rsidRPr="00A95B37" w:rsidRDefault="00A10793" w:rsidP="006311FF">
      <w:pPr>
        <w:pStyle w:val="Prrafodelista"/>
        <w:numPr>
          <w:ilvl w:val="0"/>
          <w:numId w:val="6"/>
        </w:num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Style w:val="fontstyle01"/>
          <w:rFonts w:asciiTheme="minorHAnsi" w:hAnsiTheme="minorHAnsi" w:cstheme="minorHAnsi"/>
        </w:rPr>
        <w:t>considerar que todo acto educativo debe producirse en el marco de las políticas de cuidado y la centralidad de la enseñanza establecidos en los lineamientos políticos pedagógicos de la Provincia de Buenos Aires;</w:t>
      </w:r>
    </w:p>
    <w:p w14:paraId="1EA74DC6" w14:textId="77777777" w:rsidR="00244EB5" w:rsidRPr="00A95B37" w:rsidRDefault="00244EB5" w:rsidP="006311FF">
      <w:pPr>
        <w:spacing w:after="0"/>
        <w:ind w:left="1" w:firstLine="0"/>
        <w:rPr>
          <w:rFonts w:asciiTheme="minorHAnsi" w:eastAsia="Nunito" w:hAnsiTheme="minorHAnsi" w:cstheme="minorHAnsi"/>
          <w:bCs/>
          <w:highlight w:val="white"/>
        </w:rPr>
      </w:pPr>
    </w:p>
    <w:p w14:paraId="695EB327" w14:textId="0FE1208B" w:rsidR="00770AC7" w:rsidRPr="00A95B37" w:rsidRDefault="00F60FD6" w:rsidP="006311FF">
      <w:pPr>
        <w:pStyle w:val="Prrafodelista"/>
        <w:numPr>
          <w:ilvl w:val="0"/>
          <w:numId w:val="6"/>
        </w:num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v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>alorar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el compromiso de aunar esfuerzos 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basados en el </w:t>
      </w:r>
      <w:r w:rsidR="00DF02AE" w:rsidRPr="00A95B37">
        <w:rPr>
          <w:rFonts w:asciiTheme="minorHAnsi" w:eastAsia="Nunito" w:hAnsiTheme="minorHAnsi" w:cstheme="minorHAnsi"/>
          <w:bCs/>
          <w:highlight w:val="white"/>
        </w:rPr>
        <w:t>principio</w:t>
      </w:r>
      <w:r w:rsidR="00244EB5" w:rsidRPr="00A95B37">
        <w:rPr>
          <w:rFonts w:asciiTheme="minorHAnsi" w:eastAsia="Nunito" w:hAnsiTheme="minorHAnsi" w:cstheme="minorHAnsi"/>
          <w:bCs/>
          <w:highlight w:val="white"/>
        </w:rPr>
        <w:t xml:space="preserve"> de que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esta experiencia implica una doble contribución: </w:t>
      </w:r>
    </w:p>
    <w:p w14:paraId="710BD1F5" w14:textId="77777777" w:rsidR="00770AC7" w:rsidRPr="00A95B37" w:rsidRDefault="00770AC7" w:rsidP="006311FF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6D828855" w14:textId="4041BE4D" w:rsidR="00770AC7" w:rsidRPr="00A95B37" w:rsidRDefault="006311FF" w:rsidP="006311FF">
      <w:pPr>
        <w:spacing w:after="0"/>
        <w:ind w:left="1696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Las Instituciones A</w:t>
      </w:r>
      <w:r w:rsidR="00DF02AE" w:rsidRPr="00A95B37">
        <w:rPr>
          <w:rFonts w:asciiTheme="minorHAnsi" w:eastAsia="Nunito" w:hAnsiTheme="minorHAnsi" w:cstheme="minorHAnsi"/>
          <w:bCs/>
          <w:highlight w:val="white"/>
        </w:rPr>
        <w:t>sociadas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se ven beneficiad</w:t>
      </w:r>
      <w:r w:rsidR="00DF02AE" w:rsidRPr="00A95B37">
        <w:rPr>
          <w:rFonts w:asciiTheme="minorHAnsi" w:eastAsia="Nunito" w:hAnsiTheme="minorHAnsi" w:cstheme="minorHAnsi"/>
          <w:bCs/>
          <w:highlight w:val="white"/>
        </w:rPr>
        <w:t>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s dado que la inserción de </w:t>
      </w:r>
      <w:r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 de</w:t>
      </w:r>
      <w:r w:rsidR="00DF02AE" w:rsidRPr="00A95B37">
        <w:rPr>
          <w:rFonts w:asciiTheme="minorHAnsi" w:eastAsia="Nunito" w:hAnsiTheme="minorHAnsi" w:cstheme="minorHAnsi"/>
          <w:bCs/>
          <w:highlight w:val="white"/>
        </w:rPr>
        <w:t>l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Instituto promueve </w:t>
      </w:r>
      <w:r w:rsidR="002A02D3" w:rsidRPr="00A95B37">
        <w:rPr>
          <w:rFonts w:asciiTheme="minorHAnsi" w:eastAsia="Nunito" w:hAnsiTheme="minorHAnsi" w:cstheme="minorHAnsi"/>
          <w:bCs/>
          <w:highlight w:val="white"/>
        </w:rPr>
        <w:t xml:space="preserve">actualización disciplinar, didáctica y metodológica. </w:t>
      </w:r>
      <w:r w:rsidR="00256C30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43B5071C" w14:textId="45E4BBD4" w:rsidR="00770AC7" w:rsidRPr="00A95B37" w:rsidRDefault="002A02D3" w:rsidP="006311FF">
      <w:pPr>
        <w:spacing w:after="0"/>
        <w:ind w:left="1696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12DE9C1C" w14:textId="34632FAB" w:rsidR="00770AC7" w:rsidRPr="00A95B37" w:rsidRDefault="006311FF" w:rsidP="006311FF">
      <w:pPr>
        <w:spacing w:after="0"/>
        <w:ind w:left="1696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 del Profesorado desarrollan un proceso formativo situado y en contexto, centrado en los procesos de enseñanza que se despliegan en las </w:t>
      </w:r>
      <w:r w:rsidRPr="00A95B37">
        <w:rPr>
          <w:rFonts w:asciiTheme="minorHAnsi" w:eastAsia="Nunito" w:hAnsiTheme="minorHAnsi" w:cstheme="minorHAnsi"/>
          <w:bCs/>
          <w:highlight w:val="white"/>
        </w:rPr>
        <w:t>instituciones asociadas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163ED473" w14:textId="2FAE575E" w:rsidR="00770AC7" w:rsidRPr="00A95B37" w:rsidRDefault="00770AC7" w:rsidP="006311FF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68F7943F" w14:textId="77777777" w:rsidR="00F60FD6" w:rsidRPr="00A95B37" w:rsidRDefault="00F60FD6" w:rsidP="006311FF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61E1905A" w14:textId="77777777" w:rsidR="00F60FD6" w:rsidRPr="00A95B37" w:rsidRDefault="00F60FD6" w:rsidP="00F60FD6">
      <w:pPr>
        <w:spacing w:after="0"/>
        <w:ind w:left="748"/>
        <w:rPr>
          <w:rFonts w:asciiTheme="minorHAnsi" w:eastAsia="Nunito" w:hAnsiTheme="minorHAnsi" w:cstheme="minorHAnsi"/>
          <w:bCs/>
          <w:highlight w:val="white"/>
        </w:rPr>
      </w:pPr>
    </w:p>
    <w:p w14:paraId="3BF91F00" w14:textId="4639D684" w:rsidR="00770AC7" w:rsidRPr="00A95B37" w:rsidRDefault="00DF02AE" w:rsidP="006311FF">
      <w:pPr>
        <w:pStyle w:val="Prrafodelista"/>
        <w:numPr>
          <w:ilvl w:val="0"/>
          <w:numId w:val="7"/>
        </w:numPr>
        <w:spacing w:after="0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lastRenderedPageBreak/>
        <w:t>De las r</w:t>
      </w:r>
      <w:r w:rsidR="00770AC7" w:rsidRPr="00A95B37">
        <w:rPr>
          <w:rFonts w:asciiTheme="minorHAnsi" w:eastAsia="Nunito" w:hAnsiTheme="minorHAnsi" w:cstheme="minorHAnsi"/>
          <w:b/>
          <w:highlight w:val="white"/>
        </w:rPr>
        <w:t xml:space="preserve">esponsabilidades y compromisos de las partes. </w:t>
      </w:r>
    </w:p>
    <w:p w14:paraId="76DB3AFA" w14:textId="77777777" w:rsidR="00DF02AE" w:rsidRPr="00A95B37" w:rsidRDefault="00DF02A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77B2BBC7" w14:textId="7102D07A" w:rsidR="00770AC7" w:rsidRPr="00A95B37" w:rsidRDefault="00DF02AE" w:rsidP="00F60FD6">
      <w:pPr>
        <w:pStyle w:val="Prrafodelista"/>
        <w:numPr>
          <w:ilvl w:val="0"/>
          <w:numId w:val="4"/>
        </w:numPr>
        <w:spacing w:after="0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t>Del I</w:t>
      </w:r>
      <w:r w:rsidR="00770AC7" w:rsidRPr="00A95B37">
        <w:rPr>
          <w:rFonts w:asciiTheme="minorHAnsi" w:eastAsia="Nunito" w:hAnsiTheme="minorHAnsi" w:cstheme="minorHAnsi"/>
          <w:b/>
          <w:highlight w:val="white"/>
        </w:rPr>
        <w:t>nstituto Superior de Formación Docente</w:t>
      </w:r>
      <w:r w:rsidRPr="00A95B37">
        <w:rPr>
          <w:rFonts w:asciiTheme="minorHAnsi" w:eastAsia="Nunito" w:hAnsiTheme="minorHAnsi" w:cstheme="minorHAnsi"/>
          <w:b/>
          <w:highlight w:val="white"/>
        </w:rPr>
        <w:t xml:space="preserve"> y Técnica N° 81</w:t>
      </w:r>
      <w:r w:rsidR="00770AC7" w:rsidRPr="00A95B37">
        <w:rPr>
          <w:rFonts w:asciiTheme="minorHAnsi" w:eastAsia="Nunito" w:hAnsiTheme="minorHAnsi" w:cstheme="minorHAnsi"/>
          <w:b/>
          <w:highlight w:val="white"/>
        </w:rPr>
        <w:t xml:space="preserve">. </w:t>
      </w:r>
    </w:p>
    <w:p w14:paraId="1EDABBCE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37B2C08B" w14:textId="2FFEE8FB" w:rsidR="00770AC7" w:rsidRPr="00A95B37" w:rsidRDefault="00DF02A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El Instituto Superior de Formación Docente y 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Técnica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N°81 se compromete a dar a conocer a 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las y los Supervisores y Directivos de las Instituciones Asociadas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las características del Campo de Forma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ción en las Prácticas Docentes, y Practicas profesionalizantes en entornos educativos.</w:t>
      </w:r>
    </w:p>
    <w:p w14:paraId="2059CC4A" w14:textId="77777777" w:rsidR="006311FF" w:rsidRPr="00A95B37" w:rsidRDefault="006311FF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5F91560F" w14:textId="45078694" w:rsidR="00770AC7" w:rsidRPr="00A95B37" w:rsidRDefault="00DF02A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Es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responsabilidad de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l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Instituto dar a conocer a las 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Instituciones A</w:t>
      </w:r>
      <w:r w:rsidRPr="00A95B37">
        <w:rPr>
          <w:rFonts w:asciiTheme="minorHAnsi" w:eastAsia="Nunito" w:hAnsiTheme="minorHAnsi" w:cstheme="minorHAnsi"/>
          <w:bCs/>
          <w:highlight w:val="white"/>
        </w:rPr>
        <w:t>sociadas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la forma de evaluación,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las </w:t>
      </w:r>
      <w:r w:rsidR="00B93AB1" w:rsidRPr="00A95B37">
        <w:rPr>
          <w:rFonts w:asciiTheme="minorHAnsi" w:eastAsia="Nunito" w:hAnsiTheme="minorHAnsi" w:cstheme="minorHAnsi"/>
          <w:bCs/>
          <w:highlight w:val="white"/>
        </w:rPr>
        <w:t>condiciones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de asistencia, como así también las pautas y normativas que deban cumplir 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estudiantes. </w:t>
      </w:r>
    </w:p>
    <w:p w14:paraId="5ECE7CA0" w14:textId="77777777" w:rsidR="00A31D0E" w:rsidRPr="00A95B37" w:rsidRDefault="00A31D0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570D94EF" w14:textId="2BF99107" w:rsidR="00770AC7" w:rsidRPr="00A95B37" w:rsidRDefault="00DF02A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Ante la necesidad de solicitar la suspensión de las Prácticas, la Dirección de la 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>Institución Asociada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, </w:t>
      </w:r>
      <w:r w:rsidR="00F60FD6" w:rsidRPr="00A95B37">
        <w:rPr>
          <w:rFonts w:asciiTheme="minorHAnsi" w:eastAsia="Nunito" w:hAnsiTheme="minorHAnsi" w:cstheme="minorHAnsi"/>
          <w:bCs/>
          <w:highlight w:val="white"/>
        </w:rPr>
        <w:t>o la Dirección del Instituto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 xml:space="preserve"> formador</w:t>
      </w:r>
      <w:r w:rsidR="00F60FD6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Pr="00A95B37">
        <w:rPr>
          <w:rFonts w:asciiTheme="minorHAnsi" w:eastAsia="Nunito" w:hAnsiTheme="minorHAnsi" w:cstheme="minorHAnsi"/>
          <w:bCs/>
          <w:highlight w:val="white"/>
        </w:rPr>
        <w:t>lo hará</w:t>
      </w:r>
      <w:r w:rsidR="00F60FD6" w:rsidRPr="00A95B37">
        <w:rPr>
          <w:rFonts w:asciiTheme="minorHAnsi" w:eastAsia="Nunito" w:hAnsiTheme="minorHAnsi" w:cstheme="minorHAnsi"/>
          <w:bCs/>
          <w:highlight w:val="white"/>
        </w:rPr>
        <w:t>n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de manera fundamentada, debiendo contactarse con </w:t>
      </w:r>
      <w:r w:rsidR="006311FF" w:rsidRPr="00A95B37">
        <w:rPr>
          <w:rFonts w:asciiTheme="minorHAnsi" w:eastAsia="Nunito" w:hAnsiTheme="minorHAnsi" w:cstheme="minorHAnsi"/>
          <w:bCs/>
          <w:highlight w:val="white"/>
        </w:rPr>
        <w:t xml:space="preserve">la o el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profesor </w:t>
      </w:r>
      <w:r w:rsidR="00B93AB1" w:rsidRPr="00A95B37">
        <w:rPr>
          <w:rFonts w:asciiTheme="minorHAnsi" w:eastAsia="Nunito" w:hAnsiTheme="minorHAnsi" w:cstheme="minorHAnsi"/>
          <w:bCs/>
          <w:highlight w:val="white"/>
        </w:rPr>
        <w:t>de prácticas</w:t>
      </w:r>
      <w:r w:rsidR="00F60FD6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3F177C9A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0C42D1B0" w14:textId="77777777" w:rsidR="00B93AB1" w:rsidRPr="00A95B37" w:rsidRDefault="00770AC7" w:rsidP="00F60FD6">
      <w:pPr>
        <w:pStyle w:val="Prrafodelista"/>
        <w:numPr>
          <w:ilvl w:val="0"/>
          <w:numId w:val="4"/>
        </w:numPr>
        <w:spacing w:after="0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t xml:space="preserve">De </w:t>
      </w:r>
      <w:r w:rsidR="00B93AB1" w:rsidRPr="00A95B37">
        <w:rPr>
          <w:rFonts w:asciiTheme="minorHAnsi" w:eastAsia="Nunito" w:hAnsiTheme="minorHAnsi" w:cstheme="minorHAnsi"/>
          <w:b/>
          <w:highlight w:val="white"/>
        </w:rPr>
        <w:t xml:space="preserve">los Profesores de Práctica: </w:t>
      </w:r>
    </w:p>
    <w:p w14:paraId="754D8C02" w14:textId="77777777" w:rsidR="00B93AB1" w:rsidRPr="00A95B37" w:rsidRDefault="00B93AB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7B189F1F" w14:textId="2B5EF79A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Será responsabilidad de los Profesores de Práctica: </w:t>
      </w:r>
    </w:p>
    <w:p w14:paraId="513A7DEF" w14:textId="77777777" w:rsidR="00A10793" w:rsidRPr="00A95B37" w:rsidRDefault="00A10793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57111AE8" w14:textId="4B223101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Asistir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 xml:space="preserve">periódicamente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a la 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>Institución Asociada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donde 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estudiantes realizan las Prácticas y 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 xml:space="preserve">Residencia,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y consignar 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>su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asistencia 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 xml:space="preserve">en la planilla de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registro 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>que el Instituto defina.</w:t>
      </w:r>
    </w:p>
    <w:p w14:paraId="7E1D5D8B" w14:textId="77777777" w:rsidR="00B93AB1" w:rsidRPr="00A95B37" w:rsidRDefault="00B93AB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73007DEF" w14:textId="3E1FC1E6" w:rsidR="00770AC7" w:rsidRPr="00A95B37" w:rsidRDefault="00B93AB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Estar disponible y p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onerse en contacto cuando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el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>E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quipo de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>C</w:t>
      </w:r>
      <w:r w:rsidRPr="00A95B37">
        <w:rPr>
          <w:rFonts w:asciiTheme="minorHAnsi" w:eastAsia="Nunito" w:hAnsiTheme="minorHAnsi" w:cstheme="minorHAnsi"/>
          <w:bCs/>
          <w:highlight w:val="white"/>
        </w:rPr>
        <w:t>onducción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de la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>Institución Asociada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o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la o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>el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A10793" w:rsidRPr="00A95B37">
        <w:rPr>
          <w:rFonts w:asciiTheme="minorHAnsi" w:eastAsia="Nunito" w:hAnsiTheme="minorHAnsi" w:cstheme="minorHAnsi"/>
          <w:bCs/>
          <w:highlight w:val="white"/>
        </w:rPr>
        <w:t>docente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coformador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lo </w:t>
      </w:r>
      <w:r w:rsidR="00CB7B9E" w:rsidRPr="00A95B37">
        <w:rPr>
          <w:rFonts w:asciiTheme="minorHAnsi" w:eastAsia="Nunito" w:hAnsiTheme="minorHAnsi" w:cstheme="minorHAnsi"/>
          <w:bCs/>
          <w:highlight w:val="white"/>
        </w:rPr>
        <w:t>soliciten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0B7536F2" w14:textId="77777777" w:rsidR="00B93AB1" w:rsidRPr="00A95B37" w:rsidRDefault="00B93AB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74EC378D" w14:textId="78469E0C" w:rsidR="00770AC7" w:rsidRPr="00A95B37" w:rsidRDefault="00B93AB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Asistir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a las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>Institución Asociada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cumpliendo funciones de asesoramiento, observación y evaluación de las prácticas y residencia de los estudiantes</w:t>
      </w:r>
      <w:r w:rsidR="00CB7B9E" w:rsidRPr="00A95B37">
        <w:rPr>
          <w:rFonts w:asciiTheme="minorHAnsi" w:eastAsia="Nunito" w:hAnsiTheme="minorHAnsi" w:cstheme="minorHAnsi"/>
          <w:bCs/>
          <w:highlight w:val="white"/>
        </w:rPr>
        <w:t xml:space="preserve"> del Instituto. </w:t>
      </w:r>
    </w:p>
    <w:p w14:paraId="2CF14DB2" w14:textId="77777777" w:rsidR="00910AD1" w:rsidRPr="00A95B37" w:rsidRDefault="00910AD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3A3AA5A6" w14:textId="3311C74C" w:rsidR="00770AC7" w:rsidRPr="00A95B37" w:rsidRDefault="00B93AB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Solicitar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registros e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informes 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>de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evaluación 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>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la</w:t>
      </w:r>
      <w:r w:rsidRPr="00A95B37">
        <w:rPr>
          <w:rFonts w:asciiTheme="minorHAnsi" w:eastAsia="Nunito" w:hAnsiTheme="minorHAnsi" w:cstheme="minorHAnsi"/>
          <w:bCs/>
          <w:highlight w:val="white"/>
        </w:rPr>
        <w:t>s y los coformadores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, a fin de contar con 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el mismo como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>elemento que contribuy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>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a la evaluación final del estudiante. </w:t>
      </w:r>
    </w:p>
    <w:p w14:paraId="2B44677B" w14:textId="77777777" w:rsidR="00A95B37" w:rsidRPr="00A95B37" w:rsidRDefault="00A95B3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6A3BE0E1" w14:textId="77777777" w:rsidR="00A95B37" w:rsidRPr="00A95B37" w:rsidRDefault="00A95B37" w:rsidP="00A95B37">
      <w:pPr>
        <w:spacing w:after="0"/>
        <w:rPr>
          <w:rStyle w:val="fontstyle01"/>
          <w:rFonts w:asciiTheme="minorHAnsi" w:hAnsiTheme="minorHAnsi" w:cstheme="minorHAnsi"/>
        </w:rPr>
      </w:pPr>
      <w:r w:rsidRPr="00A95B37">
        <w:rPr>
          <w:rStyle w:val="fontstyle01"/>
          <w:rFonts w:asciiTheme="minorHAnsi" w:hAnsiTheme="minorHAnsi" w:cstheme="minorHAnsi"/>
        </w:rPr>
        <w:t>La calificación de las y los estudiantes del Instituto es responsabilidad del docente de Práctica y se realizará según Régimen Académico Marco para los Institutos Superiores de Formación Docente y Técnica de la Provincia de Buenos Aires.</w:t>
      </w:r>
    </w:p>
    <w:p w14:paraId="64B733B0" w14:textId="77777777" w:rsidR="002836DE" w:rsidRPr="00A95B37" w:rsidRDefault="002836D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4D76AEDC" w14:textId="47320358" w:rsidR="00770AC7" w:rsidRPr="00A95B37" w:rsidRDefault="00770AC7" w:rsidP="00910AD1">
      <w:pPr>
        <w:pStyle w:val="Prrafodelista"/>
        <w:numPr>
          <w:ilvl w:val="0"/>
          <w:numId w:val="4"/>
        </w:numPr>
        <w:spacing w:after="0"/>
        <w:rPr>
          <w:rFonts w:asciiTheme="minorHAnsi" w:eastAsia="Nunito" w:hAnsiTheme="minorHAnsi" w:cstheme="minorHAnsi"/>
          <w:b/>
        </w:rPr>
      </w:pPr>
      <w:r w:rsidRPr="00A95B37">
        <w:rPr>
          <w:rFonts w:asciiTheme="minorHAnsi" w:eastAsia="Nunito" w:hAnsiTheme="minorHAnsi" w:cstheme="minorHAnsi"/>
          <w:b/>
        </w:rPr>
        <w:t xml:space="preserve">De los/las estudiantes. </w:t>
      </w:r>
    </w:p>
    <w:p w14:paraId="7AFF2B10" w14:textId="63355961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2A23ED7D" w14:textId="36092BA9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L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 xml:space="preserve">as y los </w:t>
      </w:r>
      <w:r w:rsidRPr="00A95B37">
        <w:rPr>
          <w:rFonts w:asciiTheme="minorHAnsi" w:eastAsia="Nunito" w:hAnsiTheme="minorHAnsi" w:cstheme="minorHAnsi"/>
          <w:bCs/>
          <w:highlight w:val="white"/>
        </w:rPr>
        <w:t>estudiantes deberán cumplir con la asistencia, puntualidad y presentación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 xml:space="preserve"> en las Instituciones Asociadas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de acuerdo a lo considerado en las pautas y normas que el 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Reglamento General de Instituciones Educativas, 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el RAM 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4043/09, y 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el </w:t>
      </w:r>
      <w:r w:rsidRPr="00A95B37">
        <w:rPr>
          <w:rFonts w:asciiTheme="minorHAnsi" w:eastAsia="Nunito" w:hAnsiTheme="minorHAnsi" w:cstheme="minorHAnsi"/>
          <w:bCs/>
          <w:highlight w:val="white"/>
        </w:rPr>
        <w:t>Instituto Superior de Formación Docente y Técnica N° 81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Pr="00A95B37">
        <w:rPr>
          <w:rFonts w:asciiTheme="minorHAnsi" w:eastAsia="Nunito" w:hAnsiTheme="minorHAnsi" w:cstheme="minorHAnsi"/>
          <w:bCs/>
          <w:highlight w:val="white"/>
        </w:rPr>
        <w:t>establece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>n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, adecuándose además a la modalidad particular de la </w:t>
      </w:r>
      <w:r w:rsidR="00A87EBE" w:rsidRPr="00A95B37">
        <w:rPr>
          <w:rFonts w:asciiTheme="minorHAnsi" w:eastAsia="Nunito" w:hAnsiTheme="minorHAnsi" w:cstheme="minorHAnsi"/>
          <w:bCs/>
          <w:highlight w:val="white"/>
        </w:rPr>
        <w:t>Institución Asociada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456D254C" w14:textId="77777777" w:rsidR="007725AC" w:rsidRPr="00A95B37" w:rsidRDefault="007725AC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35561C6A" w14:textId="073CAF5A" w:rsidR="007725AC" w:rsidRPr="00A95B37" w:rsidRDefault="007725AC" w:rsidP="007725AC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Contar en tiempo y forma con las planificaciones y tenerlas a disposición durante todo el período que dure la Práctica.</w:t>
      </w:r>
    </w:p>
    <w:p w14:paraId="438CE32D" w14:textId="77777777" w:rsidR="007725AC" w:rsidRPr="00A95B37" w:rsidRDefault="007725AC" w:rsidP="007725AC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0EF418EE" w14:textId="77777777" w:rsidR="007725AC" w:rsidRPr="00A95B37" w:rsidRDefault="007725AC" w:rsidP="007725AC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Acordar con anticipación con los y las docentes coformadores y profesores de práctica, los materiales didácticos que usarán en las actividades. </w:t>
      </w:r>
    </w:p>
    <w:p w14:paraId="3F5AA4CF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13716F38" w14:textId="744C6DB6" w:rsidR="00770AC7" w:rsidRPr="00A95B37" w:rsidRDefault="002836D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C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oncurrir a las Prácticas con sus carpetas didácticas y los materiales correspondientes, en los horarios convenidos con las 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>Instituciones Asociadas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01C47EE8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7EBF549C" w14:textId="77777777" w:rsidR="00910AD1" w:rsidRPr="00A95B37" w:rsidRDefault="00910AD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34E2F8A6" w14:textId="3EF772DD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 asistencia a las clases en el profesorado no podrá ser afectada por la concurrencia de los estudiantes a las 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Instituciones </w:t>
      </w:r>
      <w:r w:rsidR="00A31D0E" w:rsidRPr="00A95B37">
        <w:rPr>
          <w:rFonts w:asciiTheme="minorHAnsi" w:eastAsia="Nunito" w:hAnsiTheme="minorHAnsi" w:cstheme="minorHAnsi"/>
          <w:bCs/>
          <w:highlight w:val="white"/>
        </w:rPr>
        <w:t>Asociadas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30A87149" w14:textId="77777777" w:rsidR="00A31D0E" w:rsidRPr="00A95B37" w:rsidRDefault="00A31D0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59F86FA0" w14:textId="32AAD367" w:rsidR="00A31D0E" w:rsidRPr="00A95B37" w:rsidRDefault="00A31D0E" w:rsidP="00A31D0E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Deberán a</w:t>
      </w:r>
      <w:r w:rsidRPr="00A95B37">
        <w:rPr>
          <w:rFonts w:asciiTheme="minorHAnsi" w:eastAsia="Nunito" w:hAnsiTheme="minorHAnsi" w:cstheme="minorHAnsi"/>
          <w:bCs/>
          <w:highlight w:val="white"/>
        </w:rPr>
        <w:t>sistir a las Prácticas con la identificación o insignia que la Institución Formadora decida para identificar su c</w:t>
      </w:r>
      <w:r w:rsidRPr="00A95B37">
        <w:rPr>
          <w:rFonts w:asciiTheme="minorHAnsi" w:eastAsia="Nunito" w:hAnsiTheme="minorHAnsi" w:cstheme="minorHAnsi"/>
          <w:bCs/>
          <w:highlight w:val="white"/>
        </w:rPr>
        <w:t>ondición de Practicante/Residente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0269D871" w14:textId="54FC14EA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31A11C40" w14:textId="49D531BC" w:rsidR="00770AC7" w:rsidRPr="00A95B37" w:rsidRDefault="007725AC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La o el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 debe asumir una actitud de acompañam</w:t>
      </w:r>
      <w:r w:rsidRPr="00A95B37">
        <w:rPr>
          <w:rFonts w:asciiTheme="minorHAnsi" w:eastAsia="Nunito" w:hAnsiTheme="minorHAnsi" w:cstheme="minorHAnsi"/>
          <w:bCs/>
          <w:highlight w:val="white"/>
        </w:rPr>
        <w:t>iento en la responsabilidad del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  <w:r w:rsidRPr="00A95B37">
        <w:rPr>
          <w:rFonts w:asciiTheme="minorHAnsi" w:eastAsia="Nunito" w:hAnsiTheme="minorHAnsi" w:cstheme="minorHAnsi"/>
          <w:bCs/>
          <w:highlight w:val="white"/>
        </w:rPr>
        <w:t>docente</w:t>
      </w:r>
      <w:r w:rsidR="002836DE" w:rsidRPr="00A95B37">
        <w:rPr>
          <w:rFonts w:asciiTheme="minorHAnsi" w:eastAsia="Nunito" w:hAnsiTheme="minorHAnsi" w:cstheme="minorHAnsi"/>
          <w:bCs/>
          <w:highlight w:val="white"/>
        </w:rPr>
        <w:t xml:space="preserve"> coformador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por el cuidado y seguridad de l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 xml:space="preserve">as y los estudiantes de los niveles y modalidades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durante la jornada escolar en que cumple su Práctica, como así también debe colaborar en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 xml:space="preserve">el cuidado de las </w:t>
      </w:r>
      <w:r w:rsidR="00E714D4" w:rsidRPr="00A95B37">
        <w:rPr>
          <w:rFonts w:asciiTheme="minorHAnsi" w:eastAsia="Nunito" w:hAnsiTheme="minorHAnsi" w:cstheme="minorHAnsi"/>
          <w:bCs/>
          <w:highlight w:val="white"/>
        </w:rPr>
        <w:t>instalaciones y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equipamiento de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los entornos donde desarrolla sus prácticas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.  </w:t>
      </w:r>
    </w:p>
    <w:p w14:paraId="0CC59BBF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2B9EE533" w14:textId="12E1D7B6" w:rsidR="00770AC7" w:rsidRPr="00A95B37" w:rsidRDefault="00910AD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 o el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>estudiante no realizará tareas que no estén relacionadas con el desarrollo de sus competencias específicas no pudiendo asumir tareas tales como coordinación de actos escolares o reuniones de padres. Sí podrá asistir en su rol de ayudante del docente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 xml:space="preserve"> coformador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</w:p>
    <w:p w14:paraId="16E1C8FE" w14:textId="7B394C25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6EE87018" w14:textId="2F93DE54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L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as y los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estudiantes se harán cargo del grupo de </w:t>
      </w:r>
      <w:r w:rsidR="00910AD1" w:rsidRPr="00A95B37">
        <w:rPr>
          <w:rFonts w:asciiTheme="minorHAnsi" w:eastAsia="Nunito" w:hAnsiTheme="minorHAnsi" w:cstheme="minorHAnsi"/>
          <w:bCs/>
          <w:highlight w:val="white"/>
        </w:rPr>
        <w:t>estudiantes de niveles y modalidades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siempre en presencia del docente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 coformador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o autoridad responsable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 xml:space="preserve"> de la Institución Asociada, tal como lo establecen los art. 40 inciso 8, y art. </w:t>
      </w:r>
      <w:r w:rsidR="00E714D4" w:rsidRPr="00A95B37">
        <w:rPr>
          <w:rFonts w:asciiTheme="minorHAnsi" w:eastAsia="Nunito" w:hAnsiTheme="minorHAnsi" w:cstheme="minorHAnsi"/>
          <w:bCs/>
          <w:highlight w:val="white"/>
        </w:rPr>
        <w:t>169</w:t>
      </w:r>
      <w:r w:rsidR="00A31D0E" w:rsidRPr="00A95B37">
        <w:rPr>
          <w:rFonts w:asciiTheme="minorHAnsi" w:eastAsia="Nunito" w:hAnsiTheme="minorHAnsi" w:cstheme="minorHAnsi"/>
          <w:bCs/>
          <w:highlight w:val="white"/>
        </w:rPr>
        <w:t xml:space="preserve"> del Reglamento General de I</w:t>
      </w:r>
      <w:r w:rsidR="007725AC" w:rsidRPr="00A95B37">
        <w:rPr>
          <w:rFonts w:asciiTheme="minorHAnsi" w:eastAsia="Nunito" w:hAnsiTheme="minorHAnsi" w:cstheme="minorHAnsi"/>
          <w:bCs/>
          <w:highlight w:val="white"/>
        </w:rPr>
        <w:t>nstituciones Educativas</w:t>
      </w:r>
    </w:p>
    <w:p w14:paraId="1E1A0950" w14:textId="77777777" w:rsidR="00A31D0E" w:rsidRPr="00A95B37" w:rsidRDefault="00770AC7" w:rsidP="00A31D0E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2211E449" w14:textId="5F51BB1C" w:rsidR="00770AC7" w:rsidRPr="00A95B37" w:rsidRDefault="00770AC7" w:rsidP="00A31D0E">
      <w:pPr>
        <w:pStyle w:val="Prrafodelista"/>
        <w:numPr>
          <w:ilvl w:val="0"/>
          <w:numId w:val="4"/>
        </w:numPr>
        <w:spacing w:after="0"/>
        <w:rPr>
          <w:rFonts w:asciiTheme="minorHAnsi" w:eastAsia="Nunito" w:hAnsiTheme="minorHAnsi" w:cstheme="minorHAnsi"/>
          <w:b/>
        </w:rPr>
      </w:pPr>
      <w:r w:rsidRPr="00A95B37">
        <w:rPr>
          <w:rFonts w:asciiTheme="minorHAnsi" w:eastAsia="Nunito" w:hAnsiTheme="minorHAnsi" w:cstheme="minorHAnsi"/>
          <w:b/>
        </w:rPr>
        <w:t xml:space="preserve">De </w:t>
      </w:r>
      <w:r w:rsidR="00910AD1" w:rsidRPr="00A95B37">
        <w:rPr>
          <w:rFonts w:asciiTheme="minorHAnsi" w:eastAsia="Nunito" w:hAnsiTheme="minorHAnsi" w:cstheme="minorHAnsi"/>
          <w:b/>
        </w:rPr>
        <w:t xml:space="preserve">Equipos de Conducción </w:t>
      </w:r>
      <w:r w:rsidRPr="00A95B37">
        <w:rPr>
          <w:rFonts w:asciiTheme="minorHAnsi" w:eastAsia="Nunito" w:hAnsiTheme="minorHAnsi" w:cstheme="minorHAnsi"/>
          <w:b/>
        </w:rPr>
        <w:t xml:space="preserve">de las </w:t>
      </w:r>
      <w:r w:rsidR="00A31D0E" w:rsidRPr="00A95B37">
        <w:rPr>
          <w:rFonts w:asciiTheme="minorHAnsi" w:eastAsia="Nunito" w:hAnsiTheme="minorHAnsi" w:cstheme="minorHAnsi"/>
          <w:b/>
        </w:rPr>
        <w:t>Instituciones</w:t>
      </w:r>
      <w:r w:rsidRPr="00A95B37">
        <w:rPr>
          <w:rFonts w:asciiTheme="minorHAnsi" w:eastAsia="Nunito" w:hAnsiTheme="minorHAnsi" w:cstheme="minorHAnsi"/>
          <w:b/>
        </w:rPr>
        <w:t xml:space="preserve"> Asociadas. </w:t>
      </w:r>
    </w:p>
    <w:p w14:paraId="7001D4B0" w14:textId="77777777" w:rsidR="00490FA2" w:rsidRPr="00A95B37" w:rsidRDefault="00490FA2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26A14500" w14:textId="33BD6B02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Las autoridades de 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 xml:space="preserve">las </w:t>
      </w:r>
      <w:r w:rsidR="00A31D0E" w:rsidRPr="00A95B37">
        <w:rPr>
          <w:rFonts w:asciiTheme="minorHAnsi" w:eastAsia="Nunito" w:hAnsiTheme="minorHAnsi" w:cstheme="minorHAnsi"/>
          <w:bCs/>
          <w:highlight w:val="white"/>
        </w:rPr>
        <w:t>Instituciones A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>sociadas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deberán tomar conocimiento de las pautas que 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>el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Profesorado establece para la organización y cursada de las Prácticas de </w:t>
      </w:r>
      <w:r w:rsidR="00A31D0E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estudiantes a fin de garantizar 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>una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tarea conjunta y preservar la calidad académica de la experiencia. </w:t>
      </w:r>
    </w:p>
    <w:p w14:paraId="13E0E6F2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7BD20F2C" w14:textId="77777777" w:rsidR="00A31D0E" w:rsidRPr="00A95B37" w:rsidRDefault="00490FA2" w:rsidP="00A31D0E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>rbitrarán todos los medios a su alcance para que las tareas pedagógicas y de enseñanza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de los practicantes y residentes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sean siempre asistidas por personal de la institución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cuando se ausente el coformador</w:t>
      </w:r>
      <w:r w:rsidR="00A31D0E" w:rsidRPr="00A95B37">
        <w:rPr>
          <w:rFonts w:asciiTheme="minorHAnsi" w:eastAsia="Nunito" w:hAnsiTheme="minorHAnsi" w:cstheme="minorHAnsi"/>
          <w:bCs/>
          <w:highlight w:val="white"/>
        </w:rPr>
        <w:t xml:space="preserve"> de acuerdo a lo establecido en </w:t>
      </w:r>
      <w:r w:rsidR="00A31D0E" w:rsidRPr="00A95B37">
        <w:rPr>
          <w:rFonts w:asciiTheme="minorHAnsi" w:eastAsia="Nunito" w:hAnsiTheme="minorHAnsi" w:cstheme="minorHAnsi"/>
          <w:bCs/>
          <w:highlight w:val="white"/>
        </w:rPr>
        <w:t>los art. 40 inciso 8, y art. 169 del Reglamento General de Instituciones Educativas</w:t>
      </w:r>
    </w:p>
    <w:p w14:paraId="5E6176FC" w14:textId="77777777" w:rsidR="00A87EBE" w:rsidRPr="00A95B37" w:rsidRDefault="00A87EB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6B59724A" w14:textId="7550EA1E" w:rsidR="00E714D4" w:rsidRPr="00A95B37" w:rsidRDefault="00A31D0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Podrán comunicarse 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nte </w:t>
      </w:r>
      <w:r w:rsidRPr="00A95B37">
        <w:rPr>
          <w:rFonts w:asciiTheme="minorHAnsi" w:eastAsia="Nunito" w:hAnsiTheme="minorHAnsi" w:cstheme="minorHAnsi"/>
          <w:bCs/>
          <w:highlight w:val="white"/>
        </w:rPr>
        <w:t>cualquier inquietud, inconveniente o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 necesidad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en relación a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las Prácticas, </w:t>
      </w:r>
      <w:r w:rsidRPr="00A95B37">
        <w:rPr>
          <w:rFonts w:asciiTheme="minorHAnsi" w:eastAsia="Nunito" w:hAnsiTheme="minorHAnsi" w:cstheme="minorHAnsi"/>
          <w:bCs/>
          <w:highlight w:val="white"/>
        </w:rPr>
        <w:t>con el profesor de prácticas del instituto, a los fines de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 xml:space="preserve"> dar pronta resolución y no alterar la continuidad del proceso pedagógico.</w:t>
      </w:r>
    </w:p>
    <w:p w14:paraId="0ECDFA5E" w14:textId="77777777" w:rsidR="00A31D0E" w:rsidRPr="00A95B37" w:rsidRDefault="00A31D0E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3DA0866C" w14:textId="10DEBA5C" w:rsidR="00770AC7" w:rsidRPr="00A95B37" w:rsidRDefault="00770AC7" w:rsidP="00910AD1">
      <w:pPr>
        <w:pStyle w:val="Prrafodelista"/>
        <w:numPr>
          <w:ilvl w:val="0"/>
          <w:numId w:val="4"/>
        </w:numPr>
        <w:spacing w:after="0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t xml:space="preserve">De la responsabilidad de </w:t>
      </w:r>
      <w:r w:rsidR="00A95B37" w:rsidRPr="00A95B37">
        <w:rPr>
          <w:rFonts w:asciiTheme="minorHAnsi" w:eastAsia="Nunito" w:hAnsiTheme="minorHAnsi" w:cstheme="minorHAnsi"/>
          <w:b/>
          <w:highlight w:val="white"/>
        </w:rPr>
        <w:t>las y los</w:t>
      </w:r>
      <w:r w:rsidRPr="00A95B37">
        <w:rPr>
          <w:rFonts w:asciiTheme="minorHAnsi" w:eastAsia="Nunito" w:hAnsiTheme="minorHAnsi" w:cstheme="minorHAnsi"/>
          <w:b/>
          <w:highlight w:val="white"/>
        </w:rPr>
        <w:t xml:space="preserve"> </w:t>
      </w:r>
      <w:r w:rsidR="00490FA2" w:rsidRPr="00A95B37">
        <w:rPr>
          <w:rFonts w:asciiTheme="minorHAnsi" w:eastAsia="Nunito" w:hAnsiTheme="minorHAnsi" w:cstheme="minorHAnsi"/>
          <w:b/>
          <w:highlight w:val="white"/>
        </w:rPr>
        <w:t>coformadores</w:t>
      </w:r>
    </w:p>
    <w:p w14:paraId="5251A829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15CE3EA2" w14:textId="4BEE1044" w:rsidR="00490FA2" w:rsidRPr="00A95B37" w:rsidRDefault="00E714D4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Acordar con el docente de Práctica la a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>signa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ción de contenidos, 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 xml:space="preserve">temas y/o actividades a realizar por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 xml:space="preserve"> estudiantes </w:t>
      </w:r>
      <w:r w:rsidR="007A30EF" w:rsidRPr="00A95B37">
        <w:rPr>
          <w:rFonts w:asciiTheme="minorHAnsi" w:eastAsia="Nunito" w:hAnsiTheme="minorHAnsi" w:cstheme="minorHAnsi"/>
          <w:bCs/>
          <w:highlight w:val="white"/>
        </w:rPr>
        <w:t xml:space="preserve">previo al ingreso de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los mismos</w:t>
      </w:r>
      <w:r w:rsidR="007A30EF" w:rsidRPr="00A95B37">
        <w:rPr>
          <w:rFonts w:asciiTheme="minorHAnsi" w:eastAsia="Nunito" w:hAnsiTheme="minorHAnsi" w:cstheme="minorHAnsi"/>
          <w:bCs/>
          <w:highlight w:val="white"/>
        </w:rPr>
        <w:t xml:space="preserve"> a la Institución Asociada.</w:t>
      </w:r>
    </w:p>
    <w:p w14:paraId="1DA016EB" w14:textId="77777777" w:rsidR="00490FA2" w:rsidRPr="00A95B37" w:rsidRDefault="00490FA2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21AD1F50" w14:textId="69F71924" w:rsidR="00770AC7" w:rsidRPr="00A95B37" w:rsidRDefault="00490FA2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A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compañarán el desempeño de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 dejando por escrito toda aquella información pertinente para las evaluaciones correspondientes. Sólo lo que se consigne en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lastRenderedPageBreak/>
        <w:t xml:space="preserve">forma escrita podrá ser utilizado en casos específicos para realizar los reajustes necesarios en el aprendizaje de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estudiantes. </w:t>
      </w:r>
    </w:p>
    <w:p w14:paraId="210650A8" w14:textId="77777777" w:rsidR="00490FA2" w:rsidRPr="00A95B37" w:rsidRDefault="00490FA2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01234EA0" w14:textId="478C7ACE" w:rsidR="00770AC7" w:rsidRPr="00A95B37" w:rsidRDefault="00490FA2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E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laborar informes </w:t>
      </w:r>
      <w:r w:rsidRPr="00A95B37">
        <w:rPr>
          <w:rFonts w:asciiTheme="minorHAnsi" w:eastAsia="Nunito" w:hAnsiTheme="minorHAnsi" w:cstheme="minorHAnsi"/>
          <w:bCs/>
          <w:highlight w:val="white"/>
        </w:rPr>
        <w:t>valorativos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correspondientes. </w:t>
      </w:r>
    </w:p>
    <w:p w14:paraId="428BFFC8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0FE06338" w14:textId="6A9CFF0F" w:rsidR="00770AC7" w:rsidRPr="00A95B37" w:rsidRDefault="00490FA2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D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eberán estar presentes durante el desarrollo de las actividades propuestas por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las y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 xml:space="preserve"> practicantes</w:t>
      </w:r>
    </w:p>
    <w:p w14:paraId="2E4B05D4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0F2B6F7C" w14:textId="75962C4D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En caso de licencia o de ausencia prolongada del docente a cargo de</w:t>
      </w:r>
      <w:r w:rsidR="007A30EF" w:rsidRPr="00A95B37">
        <w:rPr>
          <w:rFonts w:asciiTheme="minorHAnsi" w:eastAsia="Nunito" w:hAnsiTheme="minorHAnsi" w:cstheme="minorHAnsi"/>
          <w:bCs/>
          <w:highlight w:val="white"/>
        </w:rPr>
        <w:t xml:space="preserve">l entorno formativo </w:t>
      </w:r>
      <w:r w:rsidRPr="00A95B37">
        <w:rPr>
          <w:rFonts w:asciiTheme="minorHAnsi" w:eastAsia="Nunito" w:hAnsiTheme="minorHAnsi" w:cstheme="minorHAnsi"/>
          <w:bCs/>
          <w:highlight w:val="white"/>
        </w:rPr>
        <w:t>el informe evaluativo será elaborado por el equipo de conducción o del docente suplente</w:t>
      </w:r>
      <w:r w:rsidR="00490FA2" w:rsidRPr="00A95B37">
        <w:rPr>
          <w:rFonts w:asciiTheme="minorHAnsi" w:eastAsia="Nunito" w:hAnsiTheme="minorHAnsi" w:cstheme="minorHAnsi"/>
          <w:bCs/>
          <w:highlight w:val="white"/>
        </w:rPr>
        <w:t xml:space="preserve">. 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Del mismo modo se resolverá la asignación de temas y/o actividades a realizar por los/las estudiantes. </w:t>
      </w:r>
    </w:p>
    <w:p w14:paraId="3416ACE3" w14:textId="77777777" w:rsidR="00F60FD6" w:rsidRPr="00A95B37" w:rsidRDefault="00F60FD6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</w:p>
    <w:p w14:paraId="4C8788A5" w14:textId="566D7860" w:rsidR="00770AC7" w:rsidRPr="00A95B37" w:rsidRDefault="00F60FD6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O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rientarán y acompañarán al estudiante durante el período de práctica enriqueciendo este aprendizaje con todos los aportes y observaciones que considere necesarios, acorde al rol de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co</w:t>
      </w:r>
      <w:r w:rsidRPr="00A95B37">
        <w:rPr>
          <w:rFonts w:asciiTheme="minorHAnsi" w:eastAsia="Nunito" w:hAnsiTheme="minorHAnsi" w:cstheme="minorHAnsi"/>
          <w:bCs/>
          <w:highlight w:val="white"/>
        </w:rPr>
        <w:t xml:space="preserve">formación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conjuntamente con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 xml:space="preserve">la o el docente 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de Práctica. </w:t>
      </w:r>
    </w:p>
    <w:p w14:paraId="0692085F" w14:textId="77777777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1474D572" w14:textId="635853DB" w:rsidR="00770AC7" w:rsidRPr="00A95B37" w:rsidRDefault="00910AD1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>V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isarán las planificaciones que le presenten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las o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estudiantes, realizando las observaciones y ajustes que crean pertinentes para adecuarlos a los grupos </w:t>
      </w:r>
      <w:r w:rsidR="00F60FD6" w:rsidRPr="00A95B37">
        <w:rPr>
          <w:rFonts w:asciiTheme="minorHAnsi" w:eastAsia="Nunito" w:hAnsiTheme="minorHAnsi" w:cstheme="minorHAnsi"/>
          <w:bCs/>
          <w:highlight w:val="white"/>
        </w:rPr>
        <w:t>áulicos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. En caso de no coincidir con </w:t>
      </w:r>
      <w:r w:rsidR="00F60FD6" w:rsidRPr="00A95B37">
        <w:rPr>
          <w:rFonts w:asciiTheme="minorHAnsi" w:eastAsia="Nunito" w:hAnsiTheme="minorHAnsi" w:cstheme="minorHAnsi"/>
          <w:bCs/>
          <w:highlight w:val="white"/>
        </w:rPr>
        <w:t>las propuestas presentadas</w:t>
      </w:r>
      <w:r w:rsidR="007A30EF" w:rsidRPr="00A95B37">
        <w:rPr>
          <w:rFonts w:asciiTheme="minorHAnsi" w:eastAsia="Nunito" w:hAnsiTheme="minorHAnsi" w:cstheme="minorHAnsi"/>
          <w:bCs/>
          <w:highlight w:val="white"/>
        </w:rPr>
        <w:t>,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esta situación será comunicada a </w:t>
      </w:r>
      <w:r w:rsidR="00A95B37" w:rsidRPr="00A95B37">
        <w:rPr>
          <w:rFonts w:asciiTheme="minorHAnsi" w:eastAsia="Nunito" w:hAnsiTheme="minorHAnsi" w:cstheme="minorHAnsi"/>
          <w:bCs/>
          <w:highlight w:val="white"/>
        </w:rPr>
        <w:t>las o los</w:t>
      </w:r>
      <w:r w:rsidR="00770AC7" w:rsidRPr="00A95B37">
        <w:rPr>
          <w:rFonts w:asciiTheme="minorHAnsi" w:eastAsia="Nunito" w:hAnsiTheme="minorHAnsi" w:cstheme="minorHAnsi"/>
          <w:bCs/>
          <w:highlight w:val="white"/>
        </w:rPr>
        <w:t xml:space="preserve"> profesores de Práctica a fin de acordar acciones a seguir.  </w:t>
      </w:r>
    </w:p>
    <w:p w14:paraId="5B04AC4C" w14:textId="18A674E8" w:rsidR="00770AC7" w:rsidRPr="00A95B37" w:rsidRDefault="00770AC7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eastAsia="Nunito" w:hAnsiTheme="minorHAnsi" w:cstheme="minorHAnsi"/>
          <w:bCs/>
          <w:highlight w:val="white"/>
        </w:rPr>
        <w:t xml:space="preserve"> </w:t>
      </w:r>
    </w:p>
    <w:p w14:paraId="2A8F8CF0" w14:textId="77777777" w:rsidR="00A10793" w:rsidRPr="00A95B37" w:rsidRDefault="00A10793" w:rsidP="00F60FD6">
      <w:pPr>
        <w:spacing w:after="0"/>
        <w:rPr>
          <w:rStyle w:val="fontstyle01"/>
          <w:rFonts w:asciiTheme="minorHAnsi" w:hAnsiTheme="minorHAnsi" w:cstheme="minorHAnsi"/>
        </w:rPr>
      </w:pPr>
    </w:p>
    <w:p w14:paraId="5DFABF94" w14:textId="77777777" w:rsidR="00A95B37" w:rsidRPr="00A95B37" w:rsidRDefault="00A10793" w:rsidP="00A95B37">
      <w:pPr>
        <w:pStyle w:val="Prrafodelista"/>
        <w:numPr>
          <w:ilvl w:val="0"/>
          <w:numId w:val="4"/>
        </w:numPr>
        <w:spacing w:after="0"/>
        <w:rPr>
          <w:rFonts w:asciiTheme="minorHAnsi" w:eastAsia="Nunito" w:hAnsiTheme="minorHAnsi" w:cstheme="minorHAnsi"/>
          <w:b/>
          <w:highlight w:val="white"/>
        </w:rPr>
      </w:pPr>
      <w:r w:rsidRPr="00A95B37">
        <w:rPr>
          <w:rFonts w:asciiTheme="minorHAnsi" w:eastAsia="Nunito" w:hAnsiTheme="minorHAnsi" w:cstheme="minorHAnsi"/>
          <w:b/>
          <w:highlight w:val="white"/>
        </w:rPr>
        <w:t>Excepciones</w:t>
      </w:r>
    </w:p>
    <w:p w14:paraId="166E0F97" w14:textId="77777777" w:rsidR="00A95B37" w:rsidRPr="00A95B37" w:rsidRDefault="00A95B37" w:rsidP="00A95B37">
      <w:pPr>
        <w:pStyle w:val="Prrafodelista"/>
        <w:spacing w:after="0"/>
        <w:ind w:left="721" w:firstLine="0"/>
        <w:rPr>
          <w:rFonts w:asciiTheme="minorHAnsi" w:eastAsia="Nunito" w:hAnsiTheme="minorHAnsi" w:cstheme="minorHAnsi"/>
          <w:b/>
          <w:highlight w:val="white"/>
        </w:rPr>
      </w:pPr>
    </w:p>
    <w:p w14:paraId="601E90C7" w14:textId="77947C36" w:rsidR="00A10793" w:rsidRPr="00A95B37" w:rsidRDefault="00A10793" w:rsidP="00F60FD6">
      <w:pPr>
        <w:spacing w:after="0"/>
        <w:rPr>
          <w:rFonts w:asciiTheme="minorHAnsi" w:eastAsia="Nunito" w:hAnsiTheme="minorHAnsi" w:cstheme="minorHAnsi"/>
          <w:bCs/>
          <w:highlight w:val="white"/>
        </w:rPr>
      </w:pPr>
      <w:r w:rsidRPr="00A95B37">
        <w:rPr>
          <w:rFonts w:asciiTheme="minorHAnsi" w:hAnsiTheme="minorHAnsi" w:cstheme="minorHAnsi"/>
          <w:sz w:val="24"/>
          <w:szCs w:val="24"/>
        </w:rPr>
        <w:t>Todo aspecto o situación que no se haya incluido en la presente tendrá un tratamiento</w:t>
      </w:r>
      <w:r w:rsidR="00A95B37" w:rsidRPr="00A95B37">
        <w:rPr>
          <w:rFonts w:asciiTheme="minorHAnsi" w:hAnsiTheme="minorHAnsi" w:cstheme="minorHAnsi"/>
          <w:sz w:val="24"/>
          <w:szCs w:val="24"/>
        </w:rPr>
        <w:t xml:space="preserve"> </w:t>
      </w:r>
      <w:r w:rsidRPr="00A95B37">
        <w:rPr>
          <w:rFonts w:asciiTheme="minorHAnsi" w:hAnsiTheme="minorHAnsi" w:cstheme="minorHAnsi"/>
          <w:sz w:val="24"/>
          <w:szCs w:val="24"/>
        </w:rPr>
        <w:t xml:space="preserve">particular por parte de </w:t>
      </w:r>
      <w:r w:rsidR="00A95B37" w:rsidRPr="00A95B37">
        <w:rPr>
          <w:rFonts w:asciiTheme="minorHAnsi" w:hAnsiTheme="minorHAnsi" w:cstheme="minorHAnsi"/>
          <w:sz w:val="24"/>
          <w:szCs w:val="24"/>
        </w:rPr>
        <w:t>los Equipos Directivos</w:t>
      </w:r>
      <w:r w:rsidRPr="00A95B37">
        <w:rPr>
          <w:rFonts w:asciiTheme="minorHAnsi" w:hAnsiTheme="minorHAnsi" w:cstheme="minorHAnsi"/>
          <w:sz w:val="24"/>
          <w:szCs w:val="24"/>
        </w:rPr>
        <w:t xml:space="preserve"> de nivel o modalidad correspondiente.</w:t>
      </w:r>
    </w:p>
    <w:sectPr w:rsidR="00A10793" w:rsidRPr="00A95B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4F4D" w14:textId="77777777" w:rsidR="003E24B1" w:rsidRDefault="003E24B1" w:rsidP="00A95B37">
      <w:pPr>
        <w:spacing w:after="0" w:line="240" w:lineRule="auto"/>
      </w:pPr>
      <w:r>
        <w:separator/>
      </w:r>
    </w:p>
  </w:endnote>
  <w:endnote w:type="continuationSeparator" w:id="0">
    <w:p w14:paraId="4F2844B1" w14:textId="77777777" w:rsidR="003E24B1" w:rsidRDefault="003E24B1" w:rsidP="00A9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226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5517470" w14:textId="079CEE4E" w:rsidR="00AA09E0" w:rsidRPr="00AA09E0" w:rsidRDefault="00AA09E0">
        <w:pPr>
          <w:pStyle w:val="Piedepgina"/>
          <w:jc w:val="center"/>
          <w:rPr>
            <w:rFonts w:asciiTheme="minorHAnsi" w:hAnsiTheme="minorHAnsi" w:cstheme="minorHAnsi"/>
          </w:rPr>
        </w:pPr>
        <w:r w:rsidRPr="00AA09E0">
          <w:rPr>
            <w:rFonts w:asciiTheme="minorHAnsi" w:hAnsiTheme="minorHAnsi" w:cstheme="minorHAnsi"/>
          </w:rPr>
          <w:fldChar w:fldCharType="begin"/>
        </w:r>
        <w:r w:rsidRPr="00AA09E0">
          <w:rPr>
            <w:rFonts w:asciiTheme="minorHAnsi" w:hAnsiTheme="minorHAnsi" w:cstheme="minorHAnsi"/>
          </w:rPr>
          <w:instrText>PAGE   \* MERGEFORMAT</w:instrText>
        </w:r>
        <w:r w:rsidRPr="00AA09E0">
          <w:rPr>
            <w:rFonts w:asciiTheme="minorHAnsi" w:hAnsiTheme="minorHAnsi" w:cstheme="minorHAnsi"/>
          </w:rPr>
          <w:fldChar w:fldCharType="separate"/>
        </w:r>
        <w:r w:rsidR="00287D35" w:rsidRPr="00287D35">
          <w:rPr>
            <w:rFonts w:asciiTheme="minorHAnsi" w:hAnsiTheme="minorHAnsi" w:cstheme="minorHAnsi"/>
            <w:noProof/>
            <w:lang w:val="es-ES"/>
          </w:rPr>
          <w:t>1</w:t>
        </w:r>
        <w:r w:rsidRPr="00AA09E0">
          <w:rPr>
            <w:rFonts w:asciiTheme="minorHAnsi" w:hAnsiTheme="minorHAnsi" w:cstheme="minorHAnsi"/>
          </w:rPr>
          <w:fldChar w:fldCharType="end"/>
        </w:r>
      </w:p>
    </w:sdtContent>
  </w:sdt>
  <w:p w14:paraId="630028CB" w14:textId="77777777" w:rsidR="00AA09E0" w:rsidRDefault="00AA09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39B2" w14:textId="77777777" w:rsidR="003E24B1" w:rsidRDefault="003E24B1" w:rsidP="00A95B37">
      <w:pPr>
        <w:spacing w:after="0" w:line="240" w:lineRule="auto"/>
      </w:pPr>
      <w:r>
        <w:separator/>
      </w:r>
    </w:p>
  </w:footnote>
  <w:footnote w:type="continuationSeparator" w:id="0">
    <w:p w14:paraId="6DB2AB5F" w14:textId="77777777" w:rsidR="003E24B1" w:rsidRDefault="003E24B1" w:rsidP="00A9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A46E" w14:textId="713BFF4C" w:rsidR="00A95B37" w:rsidRDefault="00A95B37" w:rsidP="00A95B37">
    <w:pPr>
      <w:pStyle w:val="Encabezado"/>
      <w:tabs>
        <w:tab w:val="clear" w:pos="4252"/>
        <w:tab w:val="clear" w:pos="8504"/>
        <w:tab w:val="center" w:pos="451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72898" wp14:editId="440572A4">
          <wp:simplePos x="0" y="0"/>
          <wp:positionH relativeFrom="column">
            <wp:posOffset>-51435</wp:posOffset>
          </wp:positionH>
          <wp:positionV relativeFrom="paragraph">
            <wp:posOffset>-249554</wp:posOffset>
          </wp:positionV>
          <wp:extent cx="2676525" cy="5786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760" cy="583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A220A2C" wp14:editId="25BDED30">
          <wp:simplePos x="0" y="0"/>
          <wp:positionH relativeFrom="column">
            <wp:posOffset>4596765</wp:posOffset>
          </wp:positionH>
          <wp:positionV relativeFrom="paragraph">
            <wp:posOffset>-125730</wp:posOffset>
          </wp:positionV>
          <wp:extent cx="942975" cy="352425"/>
          <wp:effectExtent l="0" t="0" r="9525" b="9525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2A3F96A" wp14:editId="57A42522">
              <wp:extent cx="304800" cy="304800"/>
              <wp:effectExtent l="0" t="0" r="0" b="0"/>
              <wp:docPr id="3" name="Rectángulo 3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AB696B" id="Rectángulo 3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Ce&#10;8nnDAgAAyAUAAA4AAAAAAAAAAAAAAAAALgIAAGRycy9lMm9Eb2MueG1sUEsBAi0AFAAGAAgAAAAh&#10;AEyg6SzYAAAAAwEAAA8AAAAAAAAAAAAAAAAAHQUAAGRycy9kb3ducmV2LnhtbFBLBQYAAAAABAAE&#10;APMAAAAi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316A15" wp14:editId="35BF9493">
              <wp:extent cx="304800" cy="304800"/>
              <wp:effectExtent l="0" t="0" r="0" b="0"/>
              <wp:docPr id="4" name="Rectángulo 4" descr="Inic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31C126" id="Rectángulo 4" o:spid="_x0000_s1026" alt="Inic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73&#10;0K7DAgAAyAUAAA4AAAAAAAAAAAAAAAAALgIAAGRycy9lMm9Eb2MueG1sUEsBAi0AFAAGAAgAAAAh&#10;AEyg6SzYAAAAAwEAAA8AAAAAAAAAAAAAAAAAHQUAAGRycy9kb3ducmV2LnhtbFBLBQYAAAAABAAE&#10;APMAAAAiBgAAAAA=&#10;" filled="f" stroked="f">
              <o:lock v:ext="edit" aspectratio="t"/>
              <w10:anchorlock/>
            </v:rect>
          </w:pict>
        </mc:Fallback>
      </mc:AlternateContent>
    </w:r>
    <w:r>
      <w:tab/>
    </w:r>
  </w:p>
  <w:p w14:paraId="41BB9611" w14:textId="77777777" w:rsidR="00A95B37" w:rsidRDefault="00A95B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0A81"/>
    <w:multiLevelType w:val="hybridMultilevel"/>
    <w:tmpl w:val="40CAF896"/>
    <w:lvl w:ilvl="0" w:tplc="1BAAC1A0">
      <w:start w:val="1"/>
      <w:numFmt w:val="bullet"/>
      <w:lvlText w:val="-"/>
      <w:lvlJc w:val="left"/>
      <w:pPr>
        <w:ind w:left="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38474CED"/>
    <w:multiLevelType w:val="hybridMultilevel"/>
    <w:tmpl w:val="F12E0AB6"/>
    <w:lvl w:ilvl="0" w:tplc="0AFA993A">
      <w:start w:val="1"/>
      <w:numFmt w:val="upperRoman"/>
      <w:lvlText w:val="%1-"/>
      <w:lvlJc w:val="left"/>
      <w:pPr>
        <w:ind w:left="721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1" w:hanging="360"/>
      </w:pPr>
    </w:lvl>
    <w:lvl w:ilvl="2" w:tplc="2C0A001B" w:tentative="1">
      <w:start w:val="1"/>
      <w:numFmt w:val="lowerRoman"/>
      <w:lvlText w:val="%3."/>
      <w:lvlJc w:val="right"/>
      <w:pPr>
        <w:ind w:left="1801" w:hanging="180"/>
      </w:pPr>
    </w:lvl>
    <w:lvl w:ilvl="3" w:tplc="2C0A000F" w:tentative="1">
      <w:start w:val="1"/>
      <w:numFmt w:val="decimal"/>
      <w:lvlText w:val="%4."/>
      <w:lvlJc w:val="left"/>
      <w:pPr>
        <w:ind w:left="2521" w:hanging="360"/>
      </w:pPr>
    </w:lvl>
    <w:lvl w:ilvl="4" w:tplc="2C0A0019" w:tentative="1">
      <w:start w:val="1"/>
      <w:numFmt w:val="lowerLetter"/>
      <w:lvlText w:val="%5."/>
      <w:lvlJc w:val="left"/>
      <w:pPr>
        <w:ind w:left="3241" w:hanging="360"/>
      </w:pPr>
    </w:lvl>
    <w:lvl w:ilvl="5" w:tplc="2C0A001B" w:tentative="1">
      <w:start w:val="1"/>
      <w:numFmt w:val="lowerRoman"/>
      <w:lvlText w:val="%6."/>
      <w:lvlJc w:val="right"/>
      <w:pPr>
        <w:ind w:left="3961" w:hanging="180"/>
      </w:pPr>
    </w:lvl>
    <w:lvl w:ilvl="6" w:tplc="2C0A000F" w:tentative="1">
      <w:start w:val="1"/>
      <w:numFmt w:val="decimal"/>
      <w:lvlText w:val="%7."/>
      <w:lvlJc w:val="left"/>
      <w:pPr>
        <w:ind w:left="4681" w:hanging="360"/>
      </w:pPr>
    </w:lvl>
    <w:lvl w:ilvl="7" w:tplc="2C0A0019" w:tentative="1">
      <w:start w:val="1"/>
      <w:numFmt w:val="lowerLetter"/>
      <w:lvlText w:val="%8."/>
      <w:lvlJc w:val="left"/>
      <w:pPr>
        <w:ind w:left="5401" w:hanging="360"/>
      </w:pPr>
    </w:lvl>
    <w:lvl w:ilvl="8" w:tplc="2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496B41B2"/>
    <w:multiLevelType w:val="hybridMultilevel"/>
    <w:tmpl w:val="059ED100"/>
    <w:lvl w:ilvl="0" w:tplc="8ECA555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1E4A6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60FE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0C1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7EEF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66E6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707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10C0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A69D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533FA7"/>
    <w:multiLevelType w:val="multilevel"/>
    <w:tmpl w:val="715C6116"/>
    <w:lvl w:ilvl="0">
      <w:start w:val="1"/>
      <w:numFmt w:val="lowerLetter"/>
      <w:lvlText w:val="%1)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617DE"/>
    <w:multiLevelType w:val="hybridMultilevel"/>
    <w:tmpl w:val="869CB7D6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701A609F"/>
    <w:multiLevelType w:val="hybridMultilevel"/>
    <w:tmpl w:val="FB4AF824"/>
    <w:lvl w:ilvl="0" w:tplc="1BAAC1A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CA8046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9A1A3C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5CD51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BAA34E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1C29B2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1A1B0E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C262066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B8253C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677942"/>
    <w:multiLevelType w:val="hybridMultilevel"/>
    <w:tmpl w:val="698EFE76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7"/>
    <w:rsid w:val="00244EB5"/>
    <w:rsid w:val="00256C30"/>
    <w:rsid w:val="002836DE"/>
    <w:rsid w:val="00287D35"/>
    <w:rsid w:val="002A02D3"/>
    <w:rsid w:val="003E24B1"/>
    <w:rsid w:val="00490FA2"/>
    <w:rsid w:val="006311FF"/>
    <w:rsid w:val="007119EE"/>
    <w:rsid w:val="00770AC7"/>
    <w:rsid w:val="007725AC"/>
    <w:rsid w:val="00784591"/>
    <w:rsid w:val="007A30EF"/>
    <w:rsid w:val="00910AD1"/>
    <w:rsid w:val="00976D9B"/>
    <w:rsid w:val="00993C95"/>
    <w:rsid w:val="00A10793"/>
    <w:rsid w:val="00A31D0E"/>
    <w:rsid w:val="00A65BD9"/>
    <w:rsid w:val="00A87EBE"/>
    <w:rsid w:val="00A95B37"/>
    <w:rsid w:val="00AA09E0"/>
    <w:rsid w:val="00AA46B5"/>
    <w:rsid w:val="00B93AB1"/>
    <w:rsid w:val="00CB7B9E"/>
    <w:rsid w:val="00DF02AE"/>
    <w:rsid w:val="00E714D4"/>
    <w:rsid w:val="00F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66F4"/>
  <w15:chartTrackingRefBased/>
  <w15:docId w15:val="{19CB4532-12E4-4978-BF99-FCCAC9B6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C7"/>
    <w:pPr>
      <w:spacing w:after="4" w:line="233" w:lineRule="auto"/>
      <w:ind w:left="11" w:right="73" w:hanging="10"/>
      <w:jc w:val="both"/>
    </w:pPr>
    <w:rPr>
      <w:rFonts w:ascii="Arial" w:eastAsia="Arial" w:hAnsi="Arial" w:cs="Arial"/>
      <w:color w:val="000000"/>
      <w:sz w:val="23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AB1"/>
    <w:pPr>
      <w:ind w:left="720"/>
      <w:contextualSpacing/>
    </w:pPr>
  </w:style>
  <w:style w:type="character" w:customStyle="1" w:styleId="fontstyle01">
    <w:name w:val="fontstyle01"/>
    <w:basedOn w:val="Fuentedeprrafopredeter"/>
    <w:rsid w:val="00A1079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uentedeprrafopredeter"/>
    <w:rsid w:val="00A1079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95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B37"/>
    <w:rPr>
      <w:rFonts w:ascii="Arial" w:eastAsia="Arial" w:hAnsi="Arial" w:cs="Arial"/>
      <w:color w:val="000000"/>
      <w:sz w:val="23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A95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B37"/>
    <w:rPr>
      <w:rFonts w:ascii="Arial" w:eastAsia="Arial" w:hAnsi="Arial" w:cs="Arial"/>
      <w:color w:val="000000"/>
      <w:sz w:val="23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</dc:creator>
  <cp:keywords/>
  <dc:description/>
  <cp:lastModifiedBy>Instituto</cp:lastModifiedBy>
  <cp:revision>2</cp:revision>
  <dcterms:created xsi:type="dcterms:W3CDTF">2024-08-13T14:26:00Z</dcterms:created>
  <dcterms:modified xsi:type="dcterms:W3CDTF">2024-08-13T14:26:00Z</dcterms:modified>
</cp:coreProperties>
</file>